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2026 ELECTIONS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April 7, 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August 11, 2026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November 7, 2026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